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85" w:rsidRDefault="00004D85" w:rsidP="00004D85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b/>
          <w:bCs/>
          <w:noProof/>
          <w:color w:val="222222"/>
          <w:sz w:val="23"/>
          <w:szCs w:val="23"/>
          <w:lang w:eastAsia="pt-BR"/>
        </w:rPr>
        <w:drawing>
          <wp:inline distT="0" distB="0" distL="0" distR="0">
            <wp:extent cx="2200275" cy="1555768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k e os Tiozao sem bol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04" cy="157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E0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 xml:space="preserve"> </w:t>
      </w:r>
    </w:p>
    <w:p w:rsidR="00CC0E0E" w:rsidRDefault="00CC0E0E" w:rsidP="00004D85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</w:pPr>
    </w:p>
    <w:p w:rsidR="00CC0E0E" w:rsidRDefault="00CC0E0E" w:rsidP="00004D85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</w:pPr>
      <w:r w:rsidRPr="00CC0E0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 xml:space="preserve">CONTRATO Nº </w:t>
      </w: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*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CONTRATANTE</w:t>
      </w:r>
      <w:proofErr w:type="gramStart"/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: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,</w:t>
      </w:r>
      <w:proofErr w:type="gramEnd"/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com sede em .........., na Rua .........., nº ..., bairro .........., Estado ..........,CEP..........., inscrita no CNPJ sob o nº .........., neste ato representada pelo seu administrador .........., (Nacionalidade), (Estado Civil), (Profissão), Carteira de Identidade nº .........., CPF nº ......</w:t>
      </w:r>
    </w:p>
    <w:p w:rsid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CONTRATADO: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BANDA BEK E OS TIOZÃO, neste ato representada por Rodrigo Di Giorgio ME – CNPJ nº *, com endereço a </w:t>
      </w:r>
      <w:r w:rsidR="00CC0E0E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Av. </w:t>
      </w:r>
      <w:proofErr w:type="spellStart"/>
      <w:r w:rsidR="00CC0E0E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Luis</w:t>
      </w:r>
      <w:proofErr w:type="spellEnd"/>
      <w:r w:rsidR="00CC0E0E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Gonzaga das Neves, nº1717, Caminho Novo – Tremembé/SP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.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As partes acima identificadas têm, entre si, justo e acertado o presente </w:t>
      </w: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Contrato de Apresentação Musical de Banda</w:t>
      </w: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Bek</w:t>
      </w:r>
      <w:proofErr w:type="spellEnd"/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 xml:space="preserve"> e os Tiozão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que se regerá pelas cláusulas seguintes e pelas condições descritas no presente.</w:t>
      </w:r>
    </w:p>
    <w:p w:rsidR="00004D85" w:rsidRPr="00004D85" w:rsidRDefault="00004D85" w:rsidP="00004D85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eastAsia="pt-BR"/>
        </w:rPr>
      </w:pPr>
      <w:r w:rsidRPr="00004D85">
        <w:rPr>
          <w:rFonts w:ascii="Arial" w:eastAsia="Times New Roman" w:hAnsi="Arial" w:cs="Arial"/>
          <w:b/>
          <w:bCs/>
          <w:color w:val="111111"/>
          <w:sz w:val="33"/>
          <w:szCs w:val="33"/>
          <w:lang w:eastAsia="pt-BR"/>
        </w:rPr>
        <w:t>DO OBJETO DO CONTRATO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1. Este contrato tem como objeto a apresentação de show musical por parte da Banda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Bek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e os Tiozão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neste ato representada por seu empresário, o </w:t>
      </w: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CONTRATADO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ao público presente na casa de shows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/evento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*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, situada à Rua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*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, nº,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 ser realizado sob a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responsabilidade 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da </w:t>
      </w: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CONTRATANTE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, no dia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*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, às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*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horas.</w:t>
      </w:r>
    </w:p>
    <w:p w:rsidR="00004D85" w:rsidRPr="00004D85" w:rsidRDefault="00004D85" w:rsidP="00004D85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eastAsia="pt-BR"/>
        </w:rPr>
      </w:pPr>
      <w:r w:rsidRPr="00004D85">
        <w:rPr>
          <w:rFonts w:ascii="Arial" w:eastAsia="Times New Roman" w:hAnsi="Arial" w:cs="Arial"/>
          <w:b/>
          <w:bCs/>
          <w:color w:val="111111"/>
          <w:sz w:val="33"/>
          <w:szCs w:val="33"/>
          <w:lang w:eastAsia="pt-BR"/>
        </w:rPr>
        <w:t>DA DURAÇÃO DO SHOW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2. O show terá duração de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02:00 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horas, com início ás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* horas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.</w:t>
      </w:r>
    </w:p>
    <w:p w:rsid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3. Caso a Banda ultrapasse o tempo estabelecido na cláusula anterior, será de sua inteira responsabilidade, não existindo nenhum acréscimo ao pagamento a ser efetuado pelo </w:t>
      </w: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CONTRATADO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.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</w:p>
    <w:p w:rsidR="00004D85" w:rsidRPr="00004D85" w:rsidRDefault="00004D85" w:rsidP="00004D85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eastAsia="pt-BR"/>
        </w:rPr>
      </w:pPr>
      <w:r w:rsidRPr="00004D85">
        <w:rPr>
          <w:rFonts w:ascii="Arial" w:eastAsia="Times New Roman" w:hAnsi="Arial" w:cs="Arial"/>
          <w:b/>
          <w:bCs/>
          <w:color w:val="111111"/>
          <w:sz w:val="33"/>
          <w:szCs w:val="33"/>
          <w:lang w:eastAsia="pt-BR"/>
        </w:rPr>
        <w:lastRenderedPageBreak/>
        <w:t>DO REPERTÓRIO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4.O repertório musical a ser apresentado no dia do show será escolhido a critério </w:t>
      </w:r>
      <w:proofErr w:type="gramStart"/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do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CONTRATADO</w:t>
      </w:r>
      <w:proofErr w:type="gramEnd"/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ficando impossibilitada à </w:t>
      </w: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CONTRATANTE 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opor-se à escolha das músicas.</w:t>
      </w:r>
    </w:p>
    <w:p w:rsidR="00004D85" w:rsidRPr="00004D85" w:rsidRDefault="00004D85" w:rsidP="00004D85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eastAsia="pt-BR"/>
        </w:rPr>
      </w:pPr>
      <w:r w:rsidRPr="00004D85">
        <w:rPr>
          <w:rFonts w:ascii="Arial" w:eastAsia="Times New Roman" w:hAnsi="Arial" w:cs="Arial"/>
          <w:b/>
          <w:bCs/>
          <w:color w:val="111111"/>
          <w:sz w:val="33"/>
          <w:szCs w:val="33"/>
          <w:lang w:eastAsia="pt-BR"/>
        </w:rPr>
        <w:t>DOS EQUIPAMENTOS</w:t>
      </w:r>
    </w:p>
    <w:p w:rsid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5. O </w:t>
      </w: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 xml:space="preserve">CONTRANTE 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fornecerá todo equipamento necessário para a realização do show, comprometendo-se a </w:t>
      </w: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CONTRATANTE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 a respeitar as condições fundamentais para o bom funcionamento dos equipamentos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conforme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rider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técnico enviado pela equipe técnica da contratada à contra</w:t>
      </w:r>
      <w:r w:rsidR="00FA02D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ta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nte</w:t>
      </w:r>
      <w:r w:rsidR="00FA02D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(</w:t>
      </w:r>
      <w:r w:rsidR="00FA02D5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conforme item </w:t>
      </w:r>
      <w:r w:rsidR="00CC0E0E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3</w:t>
      </w:r>
      <w:r w:rsidR="00FA02D5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do anexo do presente contrato)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.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5.1 Caso não sejam respeitadas todas as exigências técnicas, </w:t>
      </w:r>
      <w:r w:rsidR="00FA02D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ficará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invibiali</w:t>
      </w:r>
      <w:r w:rsidR="00FA02D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z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</w:t>
      </w:r>
      <w:r w:rsidR="00FA02D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da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a realização do show, por </w:t>
      </w:r>
      <w:r w:rsidRPr="00FA02D5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responsabilidade </w:t>
      </w:r>
      <w:r w:rsidR="00FA02D5" w:rsidRPr="00FA02D5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única e exclusiva </w:t>
      </w:r>
      <w:r w:rsidRPr="00FA02D5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da </w:t>
      </w:r>
      <w:proofErr w:type="spellStart"/>
      <w:r w:rsidRPr="00FA02D5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contrante</w:t>
      </w:r>
      <w:proofErr w:type="spellEnd"/>
      <w:r w:rsidR="00FA02D5" w:rsidRPr="00FA02D5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.</w:t>
      </w:r>
    </w:p>
    <w:p w:rsidR="00004D85" w:rsidRPr="00004D85" w:rsidRDefault="00004D85" w:rsidP="00004D85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eastAsia="pt-BR"/>
        </w:rPr>
      </w:pPr>
      <w:r w:rsidRPr="00004D85">
        <w:rPr>
          <w:rFonts w:ascii="Arial" w:eastAsia="Times New Roman" w:hAnsi="Arial" w:cs="Arial"/>
          <w:b/>
          <w:bCs/>
          <w:color w:val="111111"/>
          <w:sz w:val="33"/>
          <w:szCs w:val="33"/>
          <w:lang w:eastAsia="pt-BR"/>
        </w:rPr>
        <w:t>DAS DESPESAS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6. As despesas com alvarás, multas e direitos autorais das entidades arrecadadoras serão de responsabilidade exclusiva da </w:t>
      </w: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CONTRATANTE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.</w:t>
      </w:r>
    </w:p>
    <w:p w:rsid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7. Diante da necessidade de viagem da Banda </w:t>
      </w:r>
      <w:proofErr w:type="spellStart"/>
      <w:r w:rsidR="00FA02D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Bek</w:t>
      </w:r>
      <w:proofErr w:type="spellEnd"/>
      <w:r w:rsidR="00FA02D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e os Tiozão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</w:t>
      </w:r>
      <w:r w:rsidR="00FA02D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(</w:t>
      </w: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CONTRATADO</w:t>
      </w:r>
      <w:r w:rsidR="00FA02D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)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 para a </w:t>
      </w:r>
      <w:r w:rsidR="00FA02D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realização 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do show, ficam as despesas com transporte, refeições e hospedagem </w:t>
      </w:r>
      <w:r w:rsidR="00FA02D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dos artistas, músicos e demais integrantes da equipe técnica 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sobre responsabilidade da </w:t>
      </w: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CONTRATANTE</w:t>
      </w:r>
      <w:r w:rsidR="00FA02D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, (conforme item 2 do anexo do presente contrato)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.</w:t>
      </w:r>
    </w:p>
    <w:p w:rsidR="0053049C" w:rsidRDefault="0053049C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proofErr w:type="gramStart"/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7.1 As</w:t>
      </w:r>
      <w:proofErr w:type="gramEnd"/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despesas com transporte e deslocamento dos artistas, músicos e integrantes da equipe técnica serão especificadas no item </w:t>
      </w:r>
      <w:r w:rsidR="004819FE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2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do anexo ao presente contrato.</w:t>
      </w:r>
    </w:p>
    <w:p w:rsidR="00004D85" w:rsidRPr="00004D85" w:rsidRDefault="00004D85" w:rsidP="00004D85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eastAsia="pt-BR"/>
        </w:rPr>
      </w:pPr>
      <w:r w:rsidRPr="00004D85">
        <w:rPr>
          <w:rFonts w:ascii="Arial" w:eastAsia="Times New Roman" w:hAnsi="Arial" w:cs="Arial"/>
          <w:b/>
          <w:bCs/>
          <w:color w:val="111111"/>
          <w:sz w:val="33"/>
          <w:szCs w:val="33"/>
          <w:lang w:eastAsia="pt-BR"/>
        </w:rPr>
        <w:t>DA CONSUMAÇÃO</w:t>
      </w:r>
      <w:r w:rsidR="00FA02D5">
        <w:rPr>
          <w:rFonts w:ascii="Arial" w:eastAsia="Times New Roman" w:hAnsi="Arial" w:cs="Arial"/>
          <w:b/>
          <w:bCs/>
          <w:color w:val="111111"/>
          <w:sz w:val="33"/>
          <w:szCs w:val="33"/>
          <w:lang w:eastAsia="pt-BR"/>
        </w:rPr>
        <w:t xml:space="preserve"> 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8. </w:t>
      </w:r>
      <w:r w:rsidR="00FA02D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Durante a realização do show a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consumação </w:t>
      </w:r>
      <w:r w:rsidR="00FA02D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dos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  <w:proofErr w:type="gramStart"/>
      <w:r w:rsidR="00FA02D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integrantes 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da</w:t>
      </w:r>
      <w:proofErr w:type="gramEnd"/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banda </w:t>
      </w:r>
      <w:r w:rsidR="00FA02D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e da equipe técnica 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correrá por conta da </w:t>
      </w: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CONTRATANTE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</w:t>
      </w:r>
      <w:r w:rsidR="00FA02D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devendo ser fornecida água mineral a disposição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.</w:t>
      </w:r>
    </w:p>
    <w:p w:rsidR="00004D85" w:rsidRPr="00004D85" w:rsidRDefault="00004D85" w:rsidP="00004D85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eastAsia="pt-BR"/>
        </w:rPr>
      </w:pPr>
      <w:r w:rsidRPr="00004D85">
        <w:rPr>
          <w:rFonts w:ascii="Arial" w:eastAsia="Times New Roman" w:hAnsi="Arial" w:cs="Arial"/>
          <w:b/>
          <w:bCs/>
          <w:color w:val="111111"/>
          <w:sz w:val="33"/>
          <w:szCs w:val="33"/>
          <w:lang w:eastAsia="pt-BR"/>
        </w:rPr>
        <w:t>DAS CONDIÇÕES</w:t>
      </w:r>
    </w:p>
    <w:p w:rsidR="00F74A60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9.A </w:t>
      </w: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CONTRATANTE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 compromete-se a oferecer as seguintes condições fundamentais para a realização do show: </w:t>
      </w:r>
    </w:p>
    <w:p w:rsidR="00004D85" w:rsidRDefault="00F74A60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lastRenderedPageBreak/>
        <w:t xml:space="preserve">a) </w:t>
      </w:r>
      <w:r w:rsidR="00004D85"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policiamento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(no caso de eventos públicos)</w:t>
      </w:r>
      <w:r w:rsidR="00004D85"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segurança, palco e suprimento de energia elétrica condizentes com o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s</w:t>
      </w:r>
      <w:r w:rsidR="00004D85"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equipamento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s e instrumentos da banda</w:t>
      </w:r>
      <w:r w:rsidR="00004D85"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responsabilizando-se por qualquer risco que possa expor a terceiros.</w:t>
      </w:r>
    </w:p>
    <w:p w:rsidR="00F74A60" w:rsidRPr="00004D85" w:rsidRDefault="00F74A60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b) camarim com banheiro, espelho grande, suporte de cabides para roupas (arara), para uso exclusivo dos integrantes da banda.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10. Este contrato não é passível de transferência por nenhuma das partes contratantes a outra empresa ou clube.</w:t>
      </w:r>
    </w:p>
    <w:p w:rsidR="00004D85" w:rsidRPr="00004D85" w:rsidRDefault="00004D85" w:rsidP="00004D85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eastAsia="pt-BR"/>
        </w:rPr>
      </w:pPr>
      <w:r w:rsidRPr="00004D85">
        <w:rPr>
          <w:rFonts w:ascii="Arial" w:eastAsia="Times New Roman" w:hAnsi="Arial" w:cs="Arial"/>
          <w:b/>
          <w:bCs/>
          <w:color w:val="111111"/>
          <w:sz w:val="33"/>
          <w:szCs w:val="33"/>
          <w:lang w:eastAsia="pt-BR"/>
        </w:rPr>
        <w:t>DO PAGAMENTO</w:t>
      </w:r>
    </w:p>
    <w:p w:rsidR="00835360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11.A </w:t>
      </w: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CONTRATANTE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 se compromete a pagar a quantia de R$ </w:t>
      </w:r>
      <w:r w:rsidR="00672587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*</w:t>
      </w:r>
      <w:r w:rsidR="00F74A60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(valor por extenso) ao </w:t>
      </w: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CONTRATADO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, em contraprestação à apresentação musical da </w:t>
      </w:r>
      <w:r w:rsidR="00F74A60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contratada (</w:t>
      </w:r>
      <w:r w:rsidR="00F74A60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conforme </w:t>
      </w:r>
      <w:r w:rsidR="00F74A60" w:rsidRPr="00F74A60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condições estabelecidas no item </w:t>
      </w:r>
      <w:r w:rsidR="00CC0E0E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1</w:t>
      </w:r>
      <w:r w:rsidR="00F74A60" w:rsidRPr="00F74A60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do anexo do presente contrato</w:t>
      </w:r>
      <w:r w:rsidR="00F74A60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)</w:t>
      </w:r>
      <w:r w:rsidR="00672587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, mais as despesas de transporte, </w:t>
      </w:r>
      <w:r w:rsidR="00672587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constantes da cláusula 7.1 </w:t>
      </w:r>
      <w:proofErr w:type="gramStart"/>
      <w:r w:rsidR="00672587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deste  instrumento</w:t>
      </w:r>
      <w:proofErr w:type="gramEnd"/>
      <w:r w:rsidR="00672587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(conforme especificado no item 2 do anexo do presente contrato)</w:t>
      </w:r>
      <w:r w:rsidR="00835360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.</w:t>
      </w:r>
    </w:p>
    <w:p w:rsidR="00CC5B9D" w:rsidRPr="00004D85" w:rsidRDefault="00835360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</w:t>
      </w:r>
      <w:r w:rsidR="00CC5B9D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11.1 O não cumprimento das condições estabelecidas no item 1 do anexo, ensejarão a rescisão do presente contrato por culpa exclusiva da contratante, desobrigando a contratada de dar fiel cumprimento aos termos do presente.</w:t>
      </w:r>
    </w:p>
    <w:p w:rsidR="00004D85" w:rsidRPr="00004D85" w:rsidRDefault="00004D85" w:rsidP="00004D85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eastAsia="pt-BR"/>
        </w:rPr>
      </w:pPr>
      <w:r w:rsidRPr="00004D85">
        <w:rPr>
          <w:rFonts w:ascii="Arial" w:eastAsia="Times New Roman" w:hAnsi="Arial" w:cs="Arial"/>
          <w:b/>
          <w:bCs/>
          <w:color w:val="111111"/>
          <w:sz w:val="33"/>
          <w:szCs w:val="33"/>
          <w:lang w:eastAsia="pt-BR"/>
        </w:rPr>
        <w:t>VEDAÇÕES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12.O CONTRATADO se compromete a não utilizar qualquer técnica de apresentação que utilize pirotecnia (fogos de artifício, sinalizadores ou assemelhados), visando a máxima segurança do público.</w:t>
      </w:r>
    </w:p>
    <w:p w:rsidR="00004D85" w:rsidRPr="00004D85" w:rsidRDefault="00004D85" w:rsidP="00004D85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eastAsia="pt-BR"/>
        </w:rPr>
      </w:pPr>
      <w:r w:rsidRPr="00004D85">
        <w:rPr>
          <w:rFonts w:ascii="Arial" w:eastAsia="Times New Roman" w:hAnsi="Arial" w:cs="Arial"/>
          <w:b/>
          <w:bCs/>
          <w:color w:val="111111"/>
          <w:sz w:val="33"/>
          <w:szCs w:val="33"/>
          <w:lang w:eastAsia="pt-BR"/>
        </w:rPr>
        <w:t>DA RESCISÃO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13.O presente contrato será rescindo caso uma das partes descumpra o pactuado nas cláusulas deste instrumento.</w:t>
      </w:r>
    </w:p>
    <w:p w:rsid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14.Caso ocorra algum impedimento à realização do show, ligado a caso fortuito ou a força maior, as partes deverão pactuar outra data ou proceder à devolução dos valores e à reposição do que foi gasto nos preparativos.</w:t>
      </w:r>
    </w:p>
    <w:p w:rsidR="00F74A60" w:rsidRPr="00004D85" w:rsidRDefault="00F74A60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14.1. Fica autorizada a qualquer das partes rescindir o contrato de forma unilateral, desde que comprovada a notificação da outra parte com antecedência mínima de 15 dias antes da data do evento.</w:t>
      </w:r>
    </w:p>
    <w:p w:rsidR="00004D85" w:rsidRPr="00004D85" w:rsidRDefault="00004D85" w:rsidP="00004D85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eastAsia="pt-BR"/>
        </w:rPr>
      </w:pPr>
      <w:r w:rsidRPr="00004D85">
        <w:rPr>
          <w:rFonts w:ascii="Arial" w:eastAsia="Times New Roman" w:hAnsi="Arial" w:cs="Arial"/>
          <w:b/>
          <w:bCs/>
          <w:color w:val="111111"/>
          <w:sz w:val="33"/>
          <w:szCs w:val="33"/>
          <w:lang w:eastAsia="pt-BR"/>
        </w:rPr>
        <w:lastRenderedPageBreak/>
        <w:t>DA MULTA</w:t>
      </w:r>
    </w:p>
    <w:p w:rsid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15.A parte que der causa à rescisão do prese</w:t>
      </w:r>
      <w:r w:rsidR="00CC0E0E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nte instrumento pagará multa no valor equivalente a 30% (trinta por cento) do valor do contrato.</w:t>
      </w:r>
    </w:p>
    <w:p w:rsidR="00004D85" w:rsidRPr="00004D85" w:rsidRDefault="00004D85" w:rsidP="00004D85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eastAsia="pt-BR"/>
        </w:rPr>
      </w:pPr>
      <w:r w:rsidRPr="00004D85">
        <w:rPr>
          <w:rFonts w:ascii="Arial" w:eastAsia="Times New Roman" w:hAnsi="Arial" w:cs="Arial"/>
          <w:b/>
          <w:bCs/>
          <w:color w:val="111111"/>
          <w:sz w:val="33"/>
          <w:szCs w:val="33"/>
          <w:lang w:eastAsia="pt-BR"/>
        </w:rPr>
        <w:t>DO FORO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16.Para dirimir quaisquer controvérsias oriundas do CONTRATO, as partes elegem o foro da comarca d</w:t>
      </w:r>
      <w:r w:rsidR="00CC0E0E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 Tremembé/SP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Por estarem assim justos e contratados, firmam o presente instrumento, em duas vias de igual teor, juntamente com 2 (duas) testemunhas.</w:t>
      </w:r>
    </w:p>
    <w:p w:rsidR="00004D85" w:rsidRPr="00004D85" w:rsidRDefault="00CC0E0E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Tremembé, *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CONTRATANTE</w:t>
      </w:r>
      <w:r w:rsidR="00CC0E0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: _______________________</w:t>
      </w:r>
    </w:p>
    <w:p w:rsidR="00004D85" w:rsidRPr="00004D85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CC0E0E" w:rsidRDefault="00004D85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</w:pPr>
      <w:proofErr w:type="gramStart"/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CONTRATADO</w:t>
      </w:r>
      <w:r w:rsidR="00CC0E0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:_</w:t>
      </w:r>
      <w:proofErr w:type="gramEnd"/>
      <w:r w:rsidR="00CC0E0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________________________</w:t>
      </w:r>
    </w:p>
    <w:p w:rsidR="00CC0E0E" w:rsidRPr="00004D85" w:rsidRDefault="00CC0E0E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</w:p>
    <w:p w:rsidR="00004D85" w:rsidRPr="00004D85" w:rsidRDefault="00004D85" w:rsidP="00004D85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eastAsia="pt-BR"/>
        </w:rPr>
      </w:pPr>
      <w:r w:rsidRPr="00004D85">
        <w:rPr>
          <w:rFonts w:ascii="Arial" w:eastAsia="Times New Roman" w:hAnsi="Arial" w:cs="Arial"/>
          <w:b/>
          <w:bCs/>
          <w:color w:val="111111"/>
          <w:sz w:val="33"/>
          <w:szCs w:val="33"/>
          <w:lang w:eastAsia="pt-BR"/>
        </w:rPr>
        <w:t>TESTEMUNHAS:</w:t>
      </w:r>
    </w:p>
    <w:p w:rsidR="00004D85" w:rsidRPr="00004D85" w:rsidRDefault="00CC0E0E" w:rsidP="00004D85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___________</w:t>
      </w:r>
      <w:r w:rsidR="00004D85"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________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ab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ab/>
        <w:t>______________________</w:t>
      </w:r>
    </w:p>
    <w:p w:rsidR="00CC0E0E" w:rsidRDefault="00CC0E0E">
      <w:r>
        <w:br w:type="page"/>
      </w:r>
    </w:p>
    <w:p w:rsidR="00CC0E0E" w:rsidRPr="00CC0E0E" w:rsidRDefault="00CC0E0E" w:rsidP="00CC0E0E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8"/>
          <w:szCs w:val="28"/>
          <w:u w:val="single"/>
          <w:lang w:eastAsia="pt-BR"/>
        </w:rPr>
      </w:pPr>
      <w:r w:rsidRPr="00CC0E0E">
        <w:rPr>
          <w:rFonts w:ascii="Verdana" w:eastAsia="Times New Roman" w:hAnsi="Verdana" w:cs="Times New Roman"/>
          <w:b/>
          <w:bCs/>
          <w:color w:val="222222"/>
          <w:sz w:val="28"/>
          <w:szCs w:val="28"/>
          <w:u w:val="single"/>
          <w:lang w:eastAsia="pt-BR"/>
        </w:rPr>
        <w:lastRenderedPageBreak/>
        <w:t xml:space="preserve">ANEXO </w:t>
      </w:r>
      <w:r>
        <w:rPr>
          <w:rFonts w:ascii="Verdana" w:eastAsia="Times New Roman" w:hAnsi="Verdana" w:cs="Times New Roman"/>
          <w:b/>
          <w:bCs/>
          <w:color w:val="222222"/>
          <w:sz w:val="28"/>
          <w:szCs w:val="28"/>
          <w:u w:val="single"/>
          <w:lang w:eastAsia="pt-BR"/>
        </w:rPr>
        <w:t>-</w:t>
      </w:r>
      <w:r w:rsidRPr="00CC0E0E">
        <w:rPr>
          <w:rFonts w:ascii="Verdana" w:eastAsia="Times New Roman" w:hAnsi="Verdana" w:cs="Times New Roman"/>
          <w:b/>
          <w:bCs/>
          <w:color w:val="222222"/>
          <w:sz w:val="28"/>
          <w:szCs w:val="28"/>
          <w:u w:val="single"/>
          <w:lang w:eastAsia="pt-BR"/>
        </w:rPr>
        <w:t xml:space="preserve"> CONTRATO Nº *01/2022</w:t>
      </w:r>
    </w:p>
    <w:p w:rsidR="00CC0E0E" w:rsidRDefault="00CC0E0E" w:rsidP="00CC0E0E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</w:pPr>
    </w:p>
    <w:p w:rsidR="00CC0E0E" w:rsidRDefault="00CC0E0E" w:rsidP="00CC0E0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 xml:space="preserve">CONDIÇÕES DE PAGAMENTO: </w:t>
      </w:r>
    </w:p>
    <w:p w:rsidR="00672587" w:rsidRDefault="00672587" w:rsidP="0067258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</w:pPr>
      <w:r w:rsidRPr="00CC0E0E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t-BR"/>
        </w:rPr>
        <w:t>Item 01:</w:t>
      </w:r>
      <w:r w:rsidR="00BC3E77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t-BR"/>
        </w:rPr>
        <w:t xml:space="preserve"> </w:t>
      </w:r>
    </w:p>
    <w:p w:rsidR="00CC5B9D" w:rsidRPr="00672587" w:rsidRDefault="00CC0E0E" w:rsidP="00CC0E0E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 xml:space="preserve">Conforme estabelecido no item 11 do referido contrato a </w:t>
      </w:r>
      <w:r w:rsidRPr="00004D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CONTRATANTE</w:t>
      </w:r>
      <w:r w:rsidRPr="00004D8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se compromete a pagar a quantia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ali estabelecida </w:t>
      </w:r>
      <w:r w:rsidR="00672587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mais aquelas </w:t>
      </w:r>
      <w:proofErr w:type="spellStart"/>
      <w:r w:rsidR="00672587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constanes</w:t>
      </w:r>
      <w:proofErr w:type="spellEnd"/>
      <w:r w:rsidR="00672587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do item 02, abaixo da seguinte forma: </w:t>
      </w:r>
    </w:p>
    <w:p w:rsidR="00CC0E0E" w:rsidRPr="0053049C" w:rsidRDefault="00CC5B9D" w:rsidP="00CC0E0E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  <w:r w:rsidRPr="0053049C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*</w:t>
      </w:r>
      <w:r w:rsidR="0053049C" w:rsidRPr="0053049C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(contratantes normais)</w:t>
      </w:r>
      <w:r w:rsidR="0053049C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</w:t>
      </w:r>
      <w:r w:rsidRPr="0053049C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mediante sinal equivalente a 50% (cinquenta por cento), até a data limite de dois dias anteriores a data do evento e 50% (cinquenta por cento)</w:t>
      </w:r>
      <w:r w:rsidR="0053049C" w:rsidRPr="0053049C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antes do início do show.</w:t>
      </w:r>
    </w:p>
    <w:p w:rsidR="0053049C" w:rsidRDefault="0053049C" w:rsidP="00CC0E0E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*(prefeituras) </w:t>
      </w:r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até 5 dias posteriores a data da realização do show. No caso da não realização do pagamento até o limite da data estipulada, incidirá multa de 10% (dez por cento) do valor do contrato ao mês, acrescidos de juros legais e correção monetária, nos termos da Tabela Prática de Atualização Monetária do Tribunal de Justiça do Estado de São Paulo.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</w:t>
      </w:r>
    </w:p>
    <w:p w:rsidR="00672587" w:rsidRPr="0053049C" w:rsidRDefault="00672587" w:rsidP="00672587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O pagamento será realizado através de PIX ou transferência eletrônica de dinheiro (TED), no valo indicado no item 11, a ser depositado na conta do representante indicado no contrato, Rodrigo Homem Di Giorgio, CPF nº *, conta corrente *, agência *, banco *, ou chave PIX *.</w:t>
      </w:r>
    </w:p>
    <w:p w:rsidR="00BC3E77" w:rsidRDefault="00BC3E77" w:rsidP="00BC3E7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</w:pPr>
    </w:p>
    <w:p w:rsidR="00BC3E77" w:rsidRDefault="00BC3E77" w:rsidP="00BC3E7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</w:pPr>
    </w:p>
    <w:p w:rsidR="00BC3E77" w:rsidRDefault="00BC3E77" w:rsidP="00BC3E7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</w:pPr>
      <w:bookmarkStart w:id="0" w:name="_GoBack"/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DESPESAS TRANSPORTE/DESLOCAMENTO E HOSPEDAGEM:</w:t>
      </w:r>
    </w:p>
    <w:p w:rsidR="00672587" w:rsidRPr="00BC3E77" w:rsidRDefault="00672587" w:rsidP="00CC0E0E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u w:val="single"/>
          <w:lang w:eastAsia="pt-BR"/>
        </w:rPr>
      </w:pPr>
      <w:r w:rsidRPr="00672587">
        <w:rPr>
          <w:rFonts w:ascii="Verdana" w:eastAsia="Times New Roman" w:hAnsi="Verdana" w:cs="Times New Roman"/>
          <w:b/>
          <w:color w:val="222222"/>
          <w:sz w:val="23"/>
          <w:szCs w:val="23"/>
          <w:u w:val="single"/>
          <w:lang w:eastAsia="pt-BR"/>
        </w:rPr>
        <w:t>Item02:</w:t>
      </w:r>
      <w:r w:rsidR="00BC3E77">
        <w:rPr>
          <w:rFonts w:ascii="Verdana" w:eastAsia="Times New Roman" w:hAnsi="Verdana" w:cs="Times New Roman"/>
          <w:b/>
          <w:color w:val="222222"/>
          <w:sz w:val="23"/>
          <w:szCs w:val="23"/>
          <w:u w:val="single"/>
          <w:lang w:eastAsia="pt-BR"/>
        </w:rPr>
        <w:t xml:space="preserve">  </w:t>
      </w:r>
    </w:p>
    <w:p w:rsidR="00BC3E77" w:rsidRPr="00BC3E77" w:rsidRDefault="00BC3E77" w:rsidP="00CC0E0E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  <w:r w:rsidRPr="00BC3E77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Deverão ser observado os seguintes critérios de distância (</w:t>
      </w:r>
      <w:proofErr w:type="gramStart"/>
      <w:r w:rsidRPr="00BC3E77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km)/</w:t>
      </w:r>
      <w:proofErr w:type="gramEnd"/>
      <w:r w:rsidRPr="00BC3E77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tempo de viagem</w:t>
      </w:r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até o local do show</w:t>
      </w:r>
      <w:r w:rsidRPr="00BC3E77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, tendo como ponto de partida a cidade de Taubaté/SP</w:t>
      </w:r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, calculados através do aplicativo </w:t>
      </w:r>
      <w:proofErr w:type="spellStart"/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Waze</w:t>
      </w:r>
      <w:proofErr w:type="spellEnd"/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ou </w:t>
      </w:r>
      <w:proofErr w:type="spellStart"/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atráves</w:t>
      </w:r>
      <w:proofErr w:type="spellEnd"/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do site Google </w:t>
      </w:r>
      <w:proofErr w:type="spellStart"/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Maps</w:t>
      </w:r>
      <w:proofErr w:type="spellEnd"/>
      <w:r w:rsidRPr="00BC3E77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:</w:t>
      </w:r>
    </w:p>
    <w:p w:rsidR="00BC3E77" w:rsidRDefault="00BC3E77" w:rsidP="00BC3E77">
      <w:pPr>
        <w:pStyle w:val="PargrafodaLista"/>
        <w:numPr>
          <w:ilvl w:val="0"/>
          <w:numId w:val="4"/>
        </w:num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  <w:r w:rsidRPr="00BC3E77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lastRenderedPageBreak/>
        <w:t>Até 200km (ou 2 horas de viagem) – desnecessária hospedagem</w:t>
      </w:r>
    </w:p>
    <w:p w:rsidR="00BC3E77" w:rsidRDefault="00BC3E77" w:rsidP="00BC3E77">
      <w:pPr>
        <w:pStyle w:val="PargrafodaLista"/>
        <w:numPr>
          <w:ilvl w:val="0"/>
          <w:numId w:val="4"/>
        </w:num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Acima de 201 km (ou mais de 2 horas de viagem) até 400 Km (ou 4 horas de viagem) – </w:t>
      </w:r>
      <w:r w:rsidR="00CE0F20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uma</w:t>
      </w:r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diária de hospedagem para o dia do show</w:t>
      </w:r>
    </w:p>
    <w:p w:rsidR="00BC3E77" w:rsidRPr="00BC3E77" w:rsidRDefault="00CE0F20" w:rsidP="00BC3E77">
      <w:pPr>
        <w:pStyle w:val="PargrafodaLista"/>
        <w:numPr>
          <w:ilvl w:val="0"/>
          <w:numId w:val="4"/>
        </w:num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Acima de 400km (ou mais de 4horas de viagem) – duas diárias de hospedagem, sendo a primeira no dia anterior ao show</w:t>
      </w:r>
    </w:p>
    <w:p w:rsidR="00BC3E77" w:rsidRPr="00BC3E77" w:rsidRDefault="00BC3E77" w:rsidP="00CC0E0E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</w:p>
    <w:p w:rsidR="00672587" w:rsidRDefault="00672587" w:rsidP="001B5A66">
      <w:pPr>
        <w:pStyle w:val="PargrafodaLista"/>
        <w:numPr>
          <w:ilvl w:val="0"/>
          <w:numId w:val="1"/>
        </w:num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  <w:r w:rsidRP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Despesas com transporte</w:t>
      </w:r>
      <w:r w:rsidR="00835360" w:rsidRP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/</w:t>
      </w:r>
      <w:r w:rsidRP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deslocamento: R$</w:t>
      </w:r>
      <w:r w:rsidR="00835360" w:rsidRP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* (valor)</w:t>
      </w:r>
    </w:p>
    <w:p w:rsidR="001B5A66" w:rsidRPr="001B5A66" w:rsidRDefault="001B5A66" w:rsidP="001B5A66">
      <w:pPr>
        <w:pStyle w:val="PargrafodaLista"/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</w:p>
    <w:p w:rsidR="001B5A66" w:rsidRDefault="005454DD" w:rsidP="001B5A66">
      <w:pPr>
        <w:pStyle w:val="PargrafodaLista"/>
        <w:numPr>
          <w:ilvl w:val="0"/>
          <w:numId w:val="1"/>
        </w:num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  <w:r w:rsidRP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Hospedagem em hotel da Rede </w:t>
      </w:r>
      <w:proofErr w:type="spellStart"/>
      <w:r w:rsidRP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Ibis</w:t>
      </w:r>
      <w:proofErr w:type="spellEnd"/>
      <w:r w:rsidRP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ou Arcor (ou rede equivalente), nas localidades onde existirem tais unidades </w:t>
      </w:r>
      <w:proofErr w:type="gramStart"/>
      <w:r w:rsidRP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ou  nos</w:t>
      </w:r>
      <w:proofErr w:type="gramEnd"/>
      <w:r w:rsidRP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locais onde não </w:t>
      </w:r>
      <w:r w:rsid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exist</w:t>
      </w:r>
      <w:r w:rsidRP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am,  em hotel ou pousada com acomodações com quarto com banheiro individual</w:t>
      </w:r>
      <w:r w:rsid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e</w:t>
      </w:r>
      <w:r w:rsidRP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ar-condicionado</w:t>
      </w:r>
      <w:r w:rsidR="001B5A66" w:rsidRP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, </w:t>
      </w:r>
      <w:r w:rsidR="00EF2042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com café da manhã,</w:t>
      </w:r>
      <w:r w:rsidRP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</w:t>
      </w:r>
      <w:r w:rsidR="001B5A66"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com qualificação de no mínimo 3 estrelas para:</w:t>
      </w:r>
    </w:p>
    <w:p w:rsidR="001B5A66" w:rsidRPr="001B5A66" w:rsidRDefault="001B5A66" w:rsidP="001B5A66">
      <w:pPr>
        <w:pStyle w:val="PargrafodaLista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</w:p>
    <w:p w:rsidR="001B5A66" w:rsidRDefault="001B5A66" w:rsidP="001B5A66">
      <w:pPr>
        <w:pStyle w:val="PargrafodaLista"/>
        <w:shd w:val="clear" w:color="auto" w:fill="FFFFFF"/>
        <w:spacing w:after="390" w:line="240" w:lineRule="auto"/>
        <w:ind w:left="1080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*4 pessoas, podendo ser em, não menos </w:t>
      </w:r>
      <w:proofErr w:type="gramStart"/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que  dois</w:t>
      </w:r>
      <w:proofErr w:type="gramEnd"/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 xml:space="preserve"> quartos duplos (todos com camas de solteiro);</w:t>
      </w:r>
    </w:p>
    <w:p w:rsidR="00CE0F20" w:rsidRDefault="00CE0F20" w:rsidP="001B5A66">
      <w:pPr>
        <w:pStyle w:val="PargrafodaLista"/>
        <w:shd w:val="clear" w:color="auto" w:fill="FFFFFF"/>
        <w:spacing w:after="390" w:line="240" w:lineRule="auto"/>
        <w:ind w:left="1080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</w:p>
    <w:p w:rsidR="005454DD" w:rsidRDefault="001B5A66" w:rsidP="001B5A66">
      <w:pPr>
        <w:pStyle w:val="PargrafodaLista"/>
        <w:shd w:val="clear" w:color="auto" w:fill="FFFFFF"/>
        <w:spacing w:after="390" w:line="240" w:lineRule="auto"/>
        <w:ind w:left="1080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* 5 pessoas, podendo ser em, não menos que, um quarto duplo e um quarto triplo (todos com camas de solteiro);</w:t>
      </w:r>
    </w:p>
    <w:p w:rsidR="001B5A66" w:rsidRDefault="001B5A66" w:rsidP="001B5A66">
      <w:pPr>
        <w:pStyle w:val="PargrafodaLista"/>
        <w:shd w:val="clear" w:color="auto" w:fill="FFFFFF"/>
        <w:spacing w:after="390" w:line="240" w:lineRule="auto"/>
        <w:ind w:left="1080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</w:p>
    <w:p w:rsidR="001B5A66" w:rsidRDefault="001B5A66" w:rsidP="00CE0F20">
      <w:pPr>
        <w:pStyle w:val="PargrafodaLista"/>
        <w:shd w:val="clear" w:color="auto" w:fill="FFFFFF"/>
        <w:spacing w:after="390" w:line="240" w:lineRule="auto"/>
        <w:ind w:left="1134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  <w:t>* 7 pessoas, podendo ser em, não menos que, dois quartos duplos e um quarto triplo (todos com camas de solteiro).</w:t>
      </w:r>
    </w:p>
    <w:bookmarkEnd w:id="0"/>
    <w:p w:rsidR="00BC3E77" w:rsidRDefault="00BC3E77" w:rsidP="001B5A66">
      <w:pPr>
        <w:pStyle w:val="PargrafodaLista"/>
        <w:shd w:val="clear" w:color="auto" w:fill="FFFFFF"/>
        <w:spacing w:after="390" w:line="240" w:lineRule="auto"/>
        <w:ind w:left="1440"/>
        <w:jc w:val="both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</w:p>
    <w:p w:rsidR="00CC0E0E" w:rsidRDefault="00CC0E0E" w:rsidP="00CC0E0E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</w:pPr>
    </w:p>
    <w:p w:rsidR="00BC3E77" w:rsidRDefault="00BC3E77" w:rsidP="00CC0E0E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</w:pPr>
    </w:p>
    <w:p w:rsidR="00835360" w:rsidRDefault="00835360" w:rsidP="00004D85">
      <w:pPr>
        <w:jc w:val="both"/>
        <w:rPr>
          <w:b/>
        </w:rPr>
      </w:pPr>
      <w:r>
        <w:rPr>
          <w:b/>
        </w:rPr>
        <w:br/>
      </w:r>
    </w:p>
    <w:p w:rsidR="00835360" w:rsidRDefault="00835360">
      <w:pPr>
        <w:rPr>
          <w:b/>
        </w:rPr>
      </w:pPr>
      <w:r>
        <w:rPr>
          <w:b/>
        </w:rPr>
        <w:br w:type="page"/>
      </w:r>
    </w:p>
    <w:p w:rsidR="00835360" w:rsidRDefault="00835360" w:rsidP="00835360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t-BR"/>
        </w:rPr>
      </w:pPr>
      <w:r w:rsidRPr="00CC0E0E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t-BR"/>
        </w:rPr>
        <w:lastRenderedPageBreak/>
        <w:t>Item 0</w:t>
      </w: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t-BR"/>
        </w:rPr>
        <w:t>3</w:t>
      </w:r>
      <w:r w:rsidRPr="00CC0E0E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t-BR"/>
        </w:rPr>
        <w:t>:</w:t>
      </w: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t-BR"/>
        </w:rPr>
        <w:t xml:space="preserve"> RIDER TÉCNICO</w:t>
      </w:r>
    </w:p>
    <w:p w:rsidR="003776BA" w:rsidRPr="00CC0E0E" w:rsidRDefault="003776BA" w:rsidP="00004D85">
      <w:pPr>
        <w:jc w:val="both"/>
        <w:rPr>
          <w:b/>
        </w:rPr>
      </w:pPr>
    </w:p>
    <w:sectPr w:rsidR="003776BA" w:rsidRPr="00CC0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7EB5"/>
    <w:multiLevelType w:val="hybridMultilevel"/>
    <w:tmpl w:val="3D2C5274"/>
    <w:lvl w:ilvl="0" w:tplc="EE82AD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5F80"/>
    <w:multiLevelType w:val="hybridMultilevel"/>
    <w:tmpl w:val="B4E89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946F3"/>
    <w:multiLevelType w:val="hybridMultilevel"/>
    <w:tmpl w:val="660AE25E"/>
    <w:lvl w:ilvl="0" w:tplc="633686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D6089A"/>
    <w:multiLevelType w:val="hybridMultilevel"/>
    <w:tmpl w:val="9D649EFA"/>
    <w:lvl w:ilvl="0" w:tplc="F82A168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85"/>
    <w:rsid w:val="00004D85"/>
    <w:rsid w:val="001B5A66"/>
    <w:rsid w:val="003776BA"/>
    <w:rsid w:val="004819FE"/>
    <w:rsid w:val="0053049C"/>
    <w:rsid w:val="005454DD"/>
    <w:rsid w:val="00672587"/>
    <w:rsid w:val="00835360"/>
    <w:rsid w:val="00BC3E77"/>
    <w:rsid w:val="00CC0E0E"/>
    <w:rsid w:val="00CC5B9D"/>
    <w:rsid w:val="00CE0F20"/>
    <w:rsid w:val="00EF2042"/>
    <w:rsid w:val="00F74A60"/>
    <w:rsid w:val="00FA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F240"/>
  <w15:chartTrackingRefBased/>
  <w15:docId w15:val="{864A96D6-57B7-4F3D-B7C4-35FDB09A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04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04D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0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4D85"/>
    <w:rPr>
      <w:b/>
      <w:bCs/>
    </w:rPr>
  </w:style>
  <w:style w:type="character" w:styleId="nfase">
    <w:name w:val="Emphasis"/>
    <w:basedOn w:val="Fontepargpadro"/>
    <w:uiPriority w:val="20"/>
    <w:qFormat/>
    <w:rsid w:val="00004D85"/>
    <w:rPr>
      <w:i/>
      <w:iCs/>
    </w:rPr>
  </w:style>
  <w:style w:type="paragraph" w:styleId="PargrafodaLista">
    <w:name w:val="List Paragraph"/>
    <w:basedOn w:val="Normal"/>
    <w:uiPriority w:val="34"/>
    <w:qFormat/>
    <w:rsid w:val="00CC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RODRIGUES HOMEM</dc:creator>
  <cp:keywords/>
  <dc:description/>
  <cp:lastModifiedBy>CARLOS ALBERTO RODRIGUES HOMEM</cp:lastModifiedBy>
  <cp:revision>4</cp:revision>
  <dcterms:created xsi:type="dcterms:W3CDTF">2022-09-05T23:37:00Z</dcterms:created>
  <dcterms:modified xsi:type="dcterms:W3CDTF">2022-09-10T12:59:00Z</dcterms:modified>
</cp:coreProperties>
</file>